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D7E6" w14:textId="77777777" w:rsidR="00161105" w:rsidRDefault="00057BC3" w:rsidP="00057BC3">
      <w:pPr>
        <w:jc w:val="center"/>
        <w:rPr>
          <w:rFonts w:ascii="Franklin Gothic Heavy" w:hAnsi="Franklin Gothic Heavy"/>
          <w:sz w:val="36"/>
          <w:szCs w:val="36"/>
        </w:rPr>
      </w:pPr>
      <w:r w:rsidRPr="004E133B">
        <w:rPr>
          <w:rFonts w:ascii="Franklin Gothic Heavy" w:hAnsi="Franklin Gothic Heavy"/>
          <w:sz w:val="36"/>
          <w:szCs w:val="36"/>
        </w:rPr>
        <w:t>8</w:t>
      </w:r>
      <w:r w:rsidRPr="004E133B">
        <w:rPr>
          <w:rFonts w:ascii="Franklin Gothic Heavy" w:hAnsi="Franklin Gothic Heavy"/>
          <w:sz w:val="36"/>
          <w:szCs w:val="36"/>
          <w:vertAlign w:val="superscript"/>
        </w:rPr>
        <w:t>th</w:t>
      </w:r>
      <w:r w:rsidRPr="004E133B">
        <w:rPr>
          <w:rFonts w:ascii="Franklin Gothic Heavy" w:hAnsi="Franklin Gothic Heavy"/>
          <w:sz w:val="36"/>
          <w:szCs w:val="36"/>
        </w:rPr>
        <w:t xml:space="preserve"> PVMS Grade Reminders</w:t>
      </w:r>
    </w:p>
    <w:p w14:paraId="2DFA4FC6" w14:textId="77777777" w:rsidR="00057BC3" w:rsidRDefault="00057BC3" w:rsidP="00057BC3">
      <w:pPr>
        <w:jc w:val="center"/>
        <w:rPr>
          <w:rFonts w:ascii="Franklin Gothic Heavy" w:hAnsi="Franklin Gothic Heavy"/>
          <w:sz w:val="32"/>
          <w:szCs w:val="32"/>
        </w:rPr>
      </w:pPr>
    </w:p>
    <w:p w14:paraId="76D321C3" w14:textId="77777777" w:rsidR="00057BC3" w:rsidRPr="004E133B" w:rsidRDefault="00057BC3" w:rsidP="00057BC3">
      <w:pPr>
        <w:rPr>
          <w:rFonts w:ascii="Franklin Gothic Heavy" w:hAnsi="Franklin Gothic Heavy"/>
          <w:sz w:val="32"/>
          <w:szCs w:val="32"/>
        </w:rPr>
      </w:pPr>
      <w:r w:rsidRPr="004E133B">
        <w:rPr>
          <w:rFonts w:ascii="Franklin Gothic Heavy" w:hAnsi="Franklin Gothic Heavy"/>
          <w:sz w:val="32"/>
          <w:szCs w:val="32"/>
        </w:rPr>
        <w:t>8</w:t>
      </w:r>
      <w:r w:rsidRPr="004E133B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4E133B">
        <w:rPr>
          <w:rFonts w:ascii="Franklin Gothic Heavy" w:hAnsi="Franklin Gothic Heavy"/>
          <w:sz w:val="32"/>
          <w:szCs w:val="32"/>
        </w:rPr>
        <w:t xml:space="preserve"> Grade Fundraiser @ </w:t>
      </w:r>
      <w:proofErr w:type="spellStart"/>
      <w:r w:rsidRPr="004E133B">
        <w:rPr>
          <w:rFonts w:ascii="Franklin Gothic Heavy" w:hAnsi="Franklin Gothic Heavy"/>
          <w:sz w:val="32"/>
          <w:szCs w:val="32"/>
        </w:rPr>
        <w:t>Cheeburger</w:t>
      </w:r>
      <w:proofErr w:type="spellEnd"/>
      <w:r w:rsidRPr="004E133B">
        <w:rPr>
          <w:rFonts w:ascii="Franklin Gothic Heavy" w:hAnsi="Franklin Gothic Heavy"/>
          <w:sz w:val="32"/>
          <w:szCs w:val="32"/>
        </w:rPr>
        <w:t xml:space="preserve"> </w:t>
      </w:r>
      <w:proofErr w:type="spellStart"/>
      <w:r w:rsidRPr="004E133B">
        <w:rPr>
          <w:rFonts w:ascii="Franklin Gothic Heavy" w:hAnsi="Franklin Gothic Heavy"/>
          <w:sz w:val="32"/>
          <w:szCs w:val="32"/>
        </w:rPr>
        <w:t>Cheeburger</w:t>
      </w:r>
      <w:proofErr w:type="spellEnd"/>
    </w:p>
    <w:p w14:paraId="1CC336F2" w14:textId="77777777" w:rsidR="00000000" w:rsidRPr="00660AA8" w:rsidRDefault="004E133B" w:rsidP="00057BC3">
      <w:pPr>
        <w:pStyle w:val="ListParagraph"/>
        <w:numPr>
          <w:ilvl w:val="0"/>
          <w:numId w:val="4"/>
        </w:numPr>
        <w:ind w:left="720"/>
        <w:rPr>
          <w:rFonts w:ascii="Book Antiqua" w:hAnsi="Book Antiqua"/>
          <w:sz w:val="28"/>
          <w:szCs w:val="28"/>
        </w:rPr>
      </w:pPr>
      <w:r w:rsidRPr="00660AA8">
        <w:rPr>
          <w:rFonts w:ascii="Franklin Gothic Heavy" w:hAnsi="Franklin Gothic Heavy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4D2A26" wp14:editId="5056E10D">
            <wp:simplePos x="0" y="0"/>
            <wp:positionH relativeFrom="column">
              <wp:posOffset>4166870</wp:posOffset>
            </wp:positionH>
            <wp:positionV relativeFrom="paragraph">
              <wp:posOffset>66675</wp:posOffset>
            </wp:positionV>
            <wp:extent cx="2331720" cy="2340610"/>
            <wp:effectExtent l="0" t="0" r="508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BC3" w:rsidRPr="00660AA8">
        <w:rPr>
          <w:rFonts w:ascii="Book Antiqua" w:hAnsi="Book Antiqua"/>
          <w:sz w:val="28"/>
          <w:szCs w:val="28"/>
        </w:rPr>
        <w:t>Help our staff and students raise</w:t>
      </w:r>
      <w:r w:rsidR="00F37048" w:rsidRPr="00660AA8">
        <w:rPr>
          <w:rFonts w:ascii="Book Antiqua" w:hAnsi="Book Antiqua"/>
          <w:sz w:val="28"/>
          <w:szCs w:val="28"/>
        </w:rPr>
        <w:t xml:space="preserve"> money for the 8</w:t>
      </w:r>
      <w:r w:rsidR="00F37048" w:rsidRPr="00660AA8">
        <w:rPr>
          <w:rFonts w:ascii="Book Antiqua" w:hAnsi="Book Antiqua"/>
          <w:sz w:val="28"/>
          <w:szCs w:val="28"/>
          <w:vertAlign w:val="superscript"/>
        </w:rPr>
        <w:t>th</w:t>
      </w:r>
      <w:r w:rsidR="00F37048" w:rsidRPr="00660AA8">
        <w:rPr>
          <w:rFonts w:ascii="Book Antiqua" w:hAnsi="Book Antiqua"/>
          <w:sz w:val="28"/>
          <w:szCs w:val="28"/>
        </w:rPr>
        <w:t xml:space="preserve"> grade dance, end of the year ceremony, and </w:t>
      </w:r>
      <w:r w:rsidR="00F37048" w:rsidRPr="00660AA8">
        <w:rPr>
          <w:rFonts w:ascii="Book Antiqua" w:hAnsi="Book Antiqua"/>
          <w:sz w:val="28"/>
          <w:szCs w:val="28"/>
        </w:rPr>
        <w:t xml:space="preserve">other field trips. </w:t>
      </w:r>
    </w:p>
    <w:p w14:paraId="081F9432" w14:textId="77777777" w:rsidR="00000000" w:rsidRPr="00660AA8" w:rsidRDefault="00F37048" w:rsidP="00057BC3">
      <w:pPr>
        <w:pStyle w:val="ListParagraph"/>
        <w:numPr>
          <w:ilvl w:val="0"/>
          <w:numId w:val="4"/>
        </w:numPr>
        <w:ind w:left="720"/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>20% of the proceeds goes directly to us! Online and take out count as well – just tell them you are with PVMS!</w:t>
      </w:r>
    </w:p>
    <w:p w14:paraId="3E84F112" w14:textId="77777777" w:rsidR="00000000" w:rsidRPr="00660AA8" w:rsidRDefault="00F37048" w:rsidP="00660AA8">
      <w:pPr>
        <w:pStyle w:val="ListParagraph"/>
        <w:numPr>
          <w:ilvl w:val="0"/>
          <w:numId w:val="4"/>
        </w:numPr>
        <w:ind w:left="720"/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 xml:space="preserve">Burger eating competition, Funny Valentine Costume competition, </w:t>
      </w:r>
      <w:r w:rsidRPr="00660AA8">
        <w:rPr>
          <w:rFonts w:ascii="Book Antiqua" w:hAnsi="Book Antiqua"/>
          <w:sz w:val="28"/>
          <w:szCs w:val="28"/>
        </w:rPr>
        <w:t>RAFFLE with awesome prizes, and the best part</w:t>
      </w:r>
      <w:r w:rsidRPr="00660AA8">
        <w:rPr>
          <w:rFonts w:ascii="Book Antiqua" w:hAnsi="Book Antiqua"/>
          <w:sz w:val="28"/>
          <w:szCs w:val="28"/>
          <w:lang w:val="is-IS"/>
        </w:rPr>
        <w:t xml:space="preserve">…your teachers are serving you </w:t>
      </w:r>
      <w:r w:rsidRPr="00660AA8">
        <w:rPr>
          <w:rFonts w:ascii="Book Antiqua" w:hAnsi="Book Antiqua"/>
          <w:lang w:val="is-IS"/>
        </w:rPr>
        <w:sym w:font="Wingdings" w:char="004A"/>
      </w:r>
      <w:r w:rsidR="00057BC3" w:rsidRPr="00660AA8">
        <w:rPr>
          <w:rFonts w:ascii="Book Antiqua" w:hAnsi="Book Antiqua"/>
          <w:sz w:val="28"/>
          <w:szCs w:val="28"/>
          <w:lang w:val="is-IS"/>
        </w:rPr>
        <w:t xml:space="preserve"> Including </w:t>
      </w:r>
      <w:r w:rsidR="00660AA8" w:rsidRPr="00660AA8">
        <w:rPr>
          <w:rFonts w:ascii="Book Antiqua" w:hAnsi="Book Antiqua"/>
          <w:sz w:val="28"/>
          <w:szCs w:val="28"/>
          <w:lang w:val="is-IS"/>
        </w:rPr>
        <w:t>Ms. Mahle and Mr. Robb!</w:t>
      </w:r>
    </w:p>
    <w:p w14:paraId="0D210E24" w14:textId="77777777" w:rsidR="00000000" w:rsidRDefault="00F37048" w:rsidP="00057BC3">
      <w:pPr>
        <w:ind w:left="360"/>
        <w:rPr>
          <w:rFonts w:ascii="Franklin Gothic Heavy" w:hAnsi="Franklin Gothic Heavy"/>
          <w:sz w:val="28"/>
          <w:szCs w:val="28"/>
          <w:lang w:val="is-IS"/>
        </w:rPr>
      </w:pPr>
      <w:r w:rsidRPr="00057BC3">
        <w:rPr>
          <w:rFonts w:ascii="Franklin Gothic Heavy" w:hAnsi="Franklin Gothic Heavy"/>
          <w:sz w:val="28"/>
          <w:szCs w:val="28"/>
          <w:lang w:val="is-IS"/>
        </w:rPr>
        <w:t xml:space="preserve">Bring your dollars for the raffle, your appetite, and friends, family, pet shark, or anyone else that can help us raise money for the 8th grade class! </w:t>
      </w:r>
      <w:r w:rsidR="00660AA8">
        <w:rPr>
          <w:rFonts w:ascii="Franklin Gothic Heavy" w:hAnsi="Franklin Gothic Heavy"/>
          <w:sz w:val="28"/>
          <w:szCs w:val="28"/>
          <w:lang w:val="is-IS"/>
        </w:rPr>
        <w:t xml:space="preserve">See Mrs. Salik with questions. </w:t>
      </w:r>
    </w:p>
    <w:p w14:paraId="4828434F" w14:textId="77777777" w:rsidR="00660AA8" w:rsidRPr="00057BC3" w:rsidRDefault="00660AA8" w:rsidP="00057BC3">
      <w:pPr>
        <w:ind w:left="360"/>
        <w:rPr>
          <w:rFonts w:ascii="Franklin Gothic Heavy" w:hAnsi="Franklin Gothic Heavy"/>
          <w:sz w:val="28"/>
          <w:szCs w:val="28"/>
        </w:rPr>
      </w:pPr>
    </w:p>
    <w:p w14:paraId="4BAB0B6F" w14:textId="77777777" w:rsidR="00057BC3" w:rsidRDefault="00057BC3" w:rsidP="00057BC3">
      <w:pPr>
        <w:rPr>
          <w:rFonts w:ascii="Franklin Gothic Heavy" w:hAnsi="Franklin Gothic Heavy"/>
          <w:sz w:val="28"/>
          <w:szCs w:val="28"/>
        </w:rPr>
      </w:pPr>
    </w:p>
    <w:p w14:paraId="7BE28414" w14:textId="77777777" w:rsidR="00057BC3" w:rsidRPr="004E133B" w:rsidRDefault="00057BC3" w:rsidP="00057BC3">
      <w:pPr>
        <w:rPr>
          <w:rFonts w:ascii="Franklin Gothic Heavy" w:hAnsi="Franklin Gothic Heavy"/>
          <w:sz w:val="32"/>
          <w:szCs w:val="32"/>
        </w:rPr>
      </w:pPr>
      <w:r w:rsidRPr="004E133B">
        <w:rPr>
          <w:rFonts w:ascii="Franklin Gothic Heavy" w:hAnsi="Franklin Gothic Heavy"/>
          <w:sz w:val="32"/>
          <w:szCs w:val="32"/>
        </w:rPr>
        <w:t>8</w:t>
      </w:r>
      <w:r w:rsidRPr="004E133B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4E133B">
        <w:rPr>
          <w:rFonts w:ascii="Franklin Gothic Heavy" w:hAnsi="Franklin Gothic Heavy"/>
          <w:sz w:val="32"/>
          <w:szCs w:val="32"/>
        </w:rPr>
        <w:t xml:space="preserve"> Grade T-Shirt/Hoodie Sale</w:t>
      </w:r>
    </w:p>
    <w:p w14:paraId="3BF1DC8A" w14:textId="77777777" w:rsidR="00000000" w:rsidRPr="00660AA8" w:rsidRDefault="00F37048" w:rsidP="00057BC3">
      <w:pPr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 xml:space="preserve">Black cotton sweatshirt </w:t>
      </w:r>
      <w:r w:rsidR="00057BC3" w:rsidRPr="00660AA8">
        <w:rPr>
          <w:rFonts w:ascii="Book Antiqua" w:hAnsi="Book Antiqua"/>
          <w:sz w:val="28"/>
          <w:szCs w:val="28"/>
        </w:rPr>
        <w:t xml:space="preserve">hoodie </w:t>
      </w:r>
      <w:r w:rsidRPr="00660AA8">
        <w:rPr>
          <w:rFonts w:ascii="Book Antiqua" w:hAnsi="Book Antiqua"/>
          <w:sz w:val="28"/>
          <w:szCs w:val="28"/>
        </w:rPr>
        <w:t xml:space="preserve">or t-shirt available for sale. </w:t>
      </w:r>
      <w:r w:rsidRPr="00660AA8">
        <w:rPr>
          <w:rFonts w:ascii="Book Antiqua" w:hAnsi="Book Antiqua"/>
          <w:sz w:val="28"/>
          <w:szCs w:val="28"/>
        </w:rPr>
        <w:t>T-shirts are $16</w:t>
      </w:r>
      <w:r w:rsidR="00057BC3" w:rsidRPr="00660AA8">
        <w:rPr>
          <w:rFonts w:ascii="Book Antiqua" w:hAnsi="Book Antiqua"/>
          <w:sz w:val="28"/>
          <w:szCs w:val="28"/>
        </w:rPr>
        <w:t xml:space="preserve"> ($18 for 2XL)</w:t>
      </w:r>
      <w:r w:rsidRPr="00660AA8">
        <w:rPr>
          <w:rFonts w:ascii="Book Antiqua" w:hAnsi="Book Antiqua"/>
          <w:sz w:val="28"/>
          <w:szCs w:val="28"/>
        </w:rPr>
        <w:t xml:space="preserve"> and Sweatshirts are $26</w:t>
      </w:r>
      <w:r w:rsidR="00057BC3" w:rsidRPr="00660AA8">
        <w:rPr>
          <w:rFonts w:ascii="Book Antiqua" w:hAnsi="Book Antiqua"/>
          <w:sz w:val="28"/>
          <w:szCs w:val="28"/>
        </w:rPr>
        <w:t xml:space="preserve"> ($28 for 2XL)</w:t>
      </w:r>
    </w:p>
    <w:p w14:paraId="48A67BEA" w14:textId="77777777" w:rsidR="00000000" w:rsidRPr="00660AA8" w:rsidRDefault="00F37048" w:rsidP="00057BC3">
      <w:pPr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 xml:space="preserve">Student signatures for the entire class are on the back. </w:t>
      </w:r>
    </w:p>
    <w:p w14:paraId="35EC9B6C" w14:textId="77777777" w:rsidR="00000000" w:rsidRPr="00660AA8" w:rsidRDefault="00F37048" w:rsidP="00057BC3">
      <w:pPr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 xml:space="preserve">ALL order forms are due back by </w:t>
      </w:r>
      <w:r w:rsidRPr="00660AA8">
        <w:rPr>
          <w:rFonts w:ascii="Book Antiqua" w:hAnsi="Book Antiqua"/>
          <w:sz w:val="28"/>
          <w:szCs w:val="28"/>
          <w:u w:val="single"/>
        </w:rPr>
        <w:t>February 28</w:t>
      </w:r>
      <w:r w:rsidRPr="00660AA8">
        <w:rPr>
          <w:rFonts w:ascii="Book Antiqua" w:hAnsi="Book Antiqua"/>
          <w:sz w:val="28"/>
          <w:szCs w:val="28"/>
          <w:u w:val="single"/>
          <w:vertAlign w:val="superscript"/>
        </w:rPr>
        <w:t>th</w:t>
      </w:r>
      <w:r w:rsidRPr="00660AA8">
        <w:rPr>
          <w:rFonts w:ascii="Book Antiqua" w:hAnsi="Book Antiqua"/>
          <w:sz w:val="28"/>
          <w:szCs w:val="28"/>
        </w:rPr>
        <w:t xml:space="preserve">. </w:t>
      </w:r>
    </w:p>
    <w:p w14:paraId="511348CA" w14:textId="77777777" w:rsidR="00000000" w:rsidRPr="00660AA8" w:rsidRDefault="00F37048" w:rsidP="00057BC3">
      <w:pPr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60AA8">
        <w:rPr>
          <w:rFonts w:ascii="Book Antiqua" w:hAnsi="Book Antiqua"/>
          <w:sz w:val="28"/>
          <w:szCs w:val="28"/>
        </w:rPr>
        <w:t xml:space="preserve">Order forms can be turned in to homeroom </w:t>
      </w:r>
      <w:r w:rsidR="00057BC3" w:rsidRPr="00660AA8">
        <w:rPr>
          <w:rFonts w:ascii="Book Antiqua" w:hAnsi="Book Antiqua"/>
          <w:sz w:val="28"/>
          <w:szCs w:val="28"/>
        </w:rPr>
        <w:t>or Mrs. Salik</w:t>
      </w:r>
    </w:p>
    <w:p w14:paraId="6BDC3CF4" w14:textId="77777777" w:rsidR="00057BC3" w:rsidRDefault="00F37048" w:rsidP="00660AA8">
      <w:pPr>
        <w:ind w:left="360" w:hanging="360"/>
        <w:jc w:val="center"/>
        <w:rPr>
          <w:rFonts w:ascii="Franklin Gothic Heavy" w:hAnsi="Franklin Gothic Heavy"/>
          <w:sz w:val="28"/>
          <w:szCs w:val="28"/>
        </w:rPr>
      </w:pPr>
      <w:r w:rsidRPr="00057BC3">
        <w:rPr>
          <w:rFonts w:ascii="Franklin Gothic Heavy" w:hAnsi="Franklin Gothic Heavy"/>
          <w:sz w:val="28"/>
          <w:szCs w:val="28"/>
        </w:rPr>
        <w:t>See Mrs. Salik with questions.</w:t>
      </w:r>
    </w:p>
    <w:p w14:paraId="7B1B5918" w14:textId="77777777" w:rsidR="00057BC3" w:rsidRPr="00057BC3" w:rsidRDefault="00057BC3" w:rsidP="00057BC3">
      <w:pPr>
        <w:rPr>
          <w:rFonts w:ascii="Franklin Gothic Heavy" w:hAnsi="Franklin Gothic Heavy"/>
          <w:sz w:val="28"/>
          <w:szCs w:val="28"/>
        </w:rPr>
      </w:pPr>
      <w:r w:rsidRPr="00057BC3">
        <w:rPr>
          <w:rFonts w:ascii="Franklin Gothic Heavy" w:hAnsi="Franklin Gothic Heavy"/>
          <w:sz w:val="28"/>
          <w:szCs w:val="28"/>
        </w:rPr>
        <w:drawing>
          <wp:inline distT="0" distB="0" distL="0" distR="0" wp14:anchorId="33DD2509" wp14:editId="45E2A23C">
            <wp:extent cx="5309235" cy="2614295"/>
            <wp:effectExtent l="0" t="0" r="0" b="1905"/>
            <wp:docPr id="2" name="Picture 1" descr="Screen%20Shot%202019-02-01%20at%209.44.23%20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%20Shot%202019-02-01%20at%209.44.23%20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E2AE" w14:textId="77777777" w:rsidR="00057BC3" w:rsidRDefault="00057BC3" w:rsidP="00057BC3">
      <w:pPr>
        <w:rPr>
          <w:rFonts w:ascii="Franklin Gothic Heavy" w:hAnsi="Franklin Gothic Heavy"/>
          <w:sz w:val="28"/>
          <w:szCs w:val="28"/>
        </w:rPr>
      </w:pPr>
    </w:p>
    <w:p w14:paraId="25461BE2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0DA86B72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112EACB0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46A39F39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0E202BE5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0340B009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63ADF374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23618D19" w14:textId="77777777" w:rsidR="00804E4D" w:rsidRDefault="00804E4D" w:rsidP="00057BC3">
      <w:pPr>
        <w:rPr>
          <w:rFonts w:ascii="Franklin Gothic Heavy" w:hAnsi="Franklin Gothic Heav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A7F3E" wp14:editId="1D6054DA">
            <wp:simplePos x="0" y="0"/>
            <wp:positionH relativeFrom="column">
              <wp:posOffset>3709035</wp:posOffset>
            </wp:positionH>
            <wp:positionV relativeFrom="paragraph">
              <wp:posOffset>136525</wp:posOffset>
            </wp:positionV>
            <wp:extent cx="2771775" cy="3538220"/>
            <wp:effectExtent l="0" t="0" r="0" b="0"/>
            <wp:wrapTight wrapText="bothSides">
              <wp:wrapPolygon edited="0">
                <wp:start x="0" y="0"/>
                <wp:lineTo x="0" y="21398"/>
                <wp:lineTo x="21377" y="21398"/>
                <wp:lineTo x="21377" y="0"/>
                <wp:lineTo x="0" y="0"/>
              </wp:wrapPolygon>
            </wp:wrapTight>
            <wp:docPr id="3" name="Google Shape;5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54;p13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 r="6924" b="4991"/>
                    <a:stretch/>
                  </pic:blipFill>
                  <pic:spPr>
                    <a:xfrm>
                      <a:off x="0" y="0"/>
                      <a:ext cx="277177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CE66" w14:textId="77777777" w:rsidR="00804E4D" w:rsidRDefault="00804E4D" w:rsidP="00057BC3">
      <w:pPr>
        <w:rPr>
          <w:rFonts w:ascii="Franklin Gothic Heavy" w:hAnsi="Franklin Gothic Heavy"/>
          <w:sz w:val="32"/>
          <w:szCs w:val="32"/>
        </w:rPr>
      </w:pPr>
    </w:p>
    <w:p w14:paraId="65F1027C" w14:textId="77777777" w:rsidR="004E133B" w:rsidRPr="004E133B" w:rsidRDefault="004E133B" w:rsidP="00057BC3">
      <w:pPr>
        <w:rPr>
          <w:rFonts w:ascii="Franklin Gothic Heavy" w:hAnsi="Franklin Gothic Heavy"/>
          <w:sz w:val="32"/>
          <w:szCs w:val="32"/>
        </w:rPr>
      </w:pPr>
      <w:r w:rsidRPr="004E133B">
        <w:rPr>
          <w:rFonts w:ascii="Franklin Gothic Heavy" w:hAnsi="Franklin Gothic Heavy"/>
          <w:sz w:val="32"/>
          <w:szCs w:val="32"/>
        </w:rPr>
        <w:t>8</w:t>
      </w:r>
      <w:r w:rsidRPr="004E133B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4E133B">
        <w:rPr>
          <w:rFonts w:ascii="Franklin Gothic Heavy" w:hAnsi="Franklin Gothic Heavy"/>
          <w:sz w:val="32"/>
          <w:szCs w:val="32"/>
        </w:rPr>
        <w:t xml:space="preserve"> Grade Yearbook Dedications</w:t>
      </w:r>
    </w:p>
    <w:p w14:paraId="69F92A62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16DBDB8E" w14:textId="77777777" w:rsidR="00804E4D" w:rsidRDefault="00481055" w:rsidP="004D25F7">
      <w:pPr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Friends and family can purchase space in the yearbook this year for a special message for their 8</w:t>
      </w:r>
      <w:r w:rsidRPr="00481055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grade year. </w:t>
      </w:r>
    </w:p>
    <w:p w14:paraId="0B8283EC" w14:textId="77777777" w:rsidR="00000000" w:rsidRPr="00481055" w:rsidRDefault="00F37048" w:rsidP="004D25F7">
      <w:pPr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481055">
        <w:rPr>
          <w:rFonts w:ascii="Book Antiqua" w:hAnsi="Book Antiqua"/>
          <w:sz w:val="28"/>
          <w:szCs w:val="28"/>
        </w:rPr>
        <w:t>Submissions Due by March 1</w:t>
      </w:r>
      <w:r w:rsidRPr="00481055">
        <w:rPr>
          <w:rFonts w:ascii="Book Antiqua" w:hAnsi="Book Antiqua"/>
          <w:sz w:val="28"/>
          <w:szCs w:val="28"/>
          <w:vertAlign w:val="superscript"/>
        </w:rPr>
        <w:t>st</w:t>
      </w:r>
      <w:r w:rsidRPr="00481055">
        <w:rPr>
          <w:rFonts w:ascii="Book Antiqua" w:hAnsi="Book Antiqua"/>
          <w:sz w:val="28"/>
          <w:szCs w:val="28"/>
        </w:rPr>
        <w:t xml:space="preserve">. </w:t>
      </w:r>
    </w:p>
    <w:p w14:paraId="290BA417" w14:textId="77777777" w:rsidR="00000000" w:rsidRPr="00481055" w:rsidRDefault="00F37048" w:rsidP="004D25F7">
      <w:pPr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481055">
        <w:rPr>
          <w:rFonts w:ascii="Book Antiqua" w:hAnsi="Book Antiqua"/>
          <w:sz w:val="28"/>
          <w:szCs w:val="28"/>
        </w:rPr>
        <w:t>25 word: $5 or 50 word: $10</w:t>
      </w:r>
    </w:p>
    <w:p w14:paraId="3EA2D867" w14:textId="77777777" w:rsidR="00000000" w:rsidRPr="00481055" w:rsidRDefault="00F37048" w:rsidP="004D25F7">
      <w:pPr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481055">
        <w:rPr>
          <w:rFonts w:ascii="Book Antiqua" w:hAnsi="Book Antiqua"/>
          <w:sz w:val="28"/>
          <w:szCs w:val="28"/>
        </w:rPr>
        <w:t>Limit 2 dedications per student</w:t>
      </w:r>
    </w:p>
    <w:p w14:paraId="0854BD4A" w14:textId="77777777" w:rsidR="00000000" w:rsidRPr="00481055" w:rsidRDefault="00F37048" w:rsidP="004D25F7">
      <w:pPr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481055">
        <w:rPr>
          <w:rFonts w:ascii="Book Antiqua" w:hAnsi="Book Antiqua"/>
          <w:sz w:val="28"/>
          <w:szCs w:val="28"/>
        </w:rPr>
        <w:t xml:space="preserve">Space is limited; first come first serve. </w:t>
      </w:r>
    </w:p>
    <w:p w14:paraId="35EE7981" w14:textId="77777777" w:rsidR="00000000" w:rsidRPr="004D25F7" w:rsidRDefault="00F37048" w:rsidP="004D25F7">
      <w:pPr>
        <w:numPr>
          <w:ilvl w:val="0"/>
          <w:numId w:val="5"/>
        </w:numPr>
        <w:rPr>
          <w:rFonts w:ascii="Franklin Gothic Heavy" w:hAnsi="Franklin Gothic Heavy"/>
          <w:sz w:val="28"/>
          <w:szCs w:val="28"/>
        </w:rPr>
      </w:pPr>
      <w:r w:rsidRPr="00481055">
        <w:rPr>
          <w:rFonts w:ascii="Book Antiqua" w:hAnsi="Book Antiqua"/>
          <w:sz w:val="28"/>
          <w:szCs w:val="28"/>
        </w:rPr>
        <w:t>Contact</w:t>
      </w:r>
      <w:r w:rsidRPr="00481055">
        <w:rPr>
          <w:rFonts w:ascii="Book Antiqua" w:hAnsi="Book Antiqua"/>
          <w:sz w:val="28"/>
          <w:szCs w:val="28"/>
        </w:rPr>
        <w:t xml:space="preserve"> Mrs. Salik with questions</w:t>
      </w:r>
      <w:r w:rsidRPr="004D25F7">
        <w:rPr>
          <w:rFonts w:ascii="Franklin Gothic Heavy" w:hAnsi="Franklin Gothic Heavy"/>
          <w:sz w:val="28"/>
          <w:szCs w:val="28"/>
        </w:rPr>
        <w:t xml:space="preserve">. </w:t>
      </w:r>
    </w:p>
    <w:p w14:paraId="18B8177E" w14:textId="77777777" w:rsidR="004E133B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6969F724" w14:textId="77777777" w:rsidR="004E133B" w:rsidRPr="00057BC3" w:rsidRDefault="004E133B" w:rsidP="00057BC3">
      <w:pPr>
        <w:rPr>
          <w:rFonts w:ascii="Franklin Gothic Heavy" w:hAnsi="Franklin Gothic Heavy"/>
          <w:sz w:val="28"/>
          <w:szCs w:val="28"/>
        </w:rPr>
      </w:pPr>
    </w:p>
    <w:p w14:paraId="213B0D07" w14:textId="77777777" w:rsidR="00057BC3" w:rsidRDefault="00057BC3"/>
    <w:p w14:paraId="716F7D10" w14:textId="77777777" w:rsidR="00804E4D" w:rsidRDefault="00804E4D"/>
    <w:p w14:paraId="5D1DBF81" w14:textId="77777777" w:rsidR="00804E4D" w:rsidRDefault="00804E4D"/>
    <w:p w14:paraId="594898E5" w14:textId="77777777" w:rsidR="00804E4D" w:rsidRDefault="00804E4D"/>
    <w:p w14:paraId="511E6BA5" w14:textId="77777777" w:rsidR="00804E4D" w:rsidRDefault="00804E4D"/>
    <w:p w14:paraId="17148CB5" w14:textId="77777777" w:rsidR="00804E4D" w:rsidRDefault="00804E4D"/>
    <w:p w14:paraId="0A66C796" w14:textId="77777777" w:rsidR="00804E4D" w:rsidRDefault="00804E4D"/>
    <w:p w14:paraId="24037214" w14:textId="77777777" w:rsidR="00804E4D" w:rsidRDefault="00804E4D"/>
    <w:p w14:paraId="333C1FAA" w14:textId="77777777" w:rsidR="00804E4D" w:rsidRDefault="00804E4D">
      <w:r>
        <w:rPr>
          <w:noProof/>
        </w:rPr>
        <w:drawing>
          <wp:anchor distT="0" distB="0" distL="114300" distR="114300" simplePos="0" relativeHeight="251660288" behindDoc="0" locked="0" layoutInCell="1" allowOverlap="1" wp14:anchorId="4E761159" wp14:editId="22845E72">
            <wp:simplePos x="0" y="0"/>
            <wp:positionH relativeFrom="column">
              <wp:posOffset>3594735</wp:posOffset>
            </wp:positionH>
            <wp:positionV relativeFrom="paragraph">
              <wp:posOffset>75565</wp:posOffset>
            </wp:positionV>
            <wp:extent cx="2651760" cy="3099435"/>
            <wp:effectExtent l="0" t="0" r="0" b="0"/>
            <wp:wrapTight wrapText="bothSides">
              <wp:wrapPolygon edited="0">
                <wp:start x="0" y="0"/>
                <wp:lineTo x="0" y="21419"/>
                <wp:lineTo x="21310" y="21419"/>
                <wp:lineTo x="2131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791A7" w14:textId="77777777" w:rsidR="00804E4D" w:rsidRDefault="00804E4D">
      <w:pPr>
        <w:rPr>
          <w:rFonts w:ascii="Franklin Gothic Heavy" w:hAnsi="Franklin Gothic Heavy"/>
          <w:sz w:val="32"/>
          <w:szCs w:val="32"/>
        </w:rPr>
      </w:pPr>
      <w:r w:rsidRPr="00804E4D">
        <w:rPr>
          <w:rFonts w:ascii="Franklin Gothic Heavy" w:hAnsi="Franklin Gothic Heavy"/>
          <w:sz w:val="32"/>
          <w:szCs w:val="32"/>
        </w:rPr>
        <w:t>Candy Grams</w:t>
      </w:r>
      <w:r>
        <w:rPr>
          <w:rFonts w:ascii="Franklin Gothic Heavy" w:hAnsi="Franklin Gothic Heavy"/>
          <w:sz w:val="32"/>
          <w:szCs w:val="32"/>
        </w:rPr>
        <w:t xml:space="preserve"> @ PVMS</w:t>
      </w:r>
    </w:p>
    <w:p w14:paraId="65BB85CA" w14:textId="77777777" w:rsidR="00804E4D" w:rsidRDefault="00804E4D">
      <w:pPr>
        <w:rPr>
          <w:rFonts w:ascii="Franklin Gothic Heavy" w:hAnsi="Franklin Gothic Heavy"/>
          <w:sz w:val="32"/>
          <w:szCs w:val="32"/>
        </w:rPr>
      </w:pPr>
    </w:p>
    <w:p w14:paraId="66087338" w14:textId="77777777" w:rsidR="00000000" w:rsidRPr="00804E4D" w:rsidRDefault="00F37048" w:rsidP="00804E4D">
      <w:pPr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04E4D">
        <w:rPr>
          <w:rFonts w:ascii="Book Antiqua" w:hAnsi="Book Antiqua"/>
          <w:sz w:val="28"/>
          <w:szCs w:val="28"/>
        </w:rPr>
        <w:t>February 12</w:t>
      </w:r>
      <w:r w:rsidRPr="00804E4D">
        <w:rPr>
          <w:rFonts w:ascii="Book Antiqua" w:hAnsi="Book Antiqua"/>
          <w:sz w:val="28"/>
          <w:szCs w:val="28"/>
          <w:vertAlign w:val="superscript"/>
        </w:rPr>
        <w:t>th</w:t>
      </w:r>
      <w:r w:rsidRPr="00804E4D">
        <w:rPr>
          <w:rFonts w:ascii="Book Antiqua" w:hAnsi="Book Antiqua"/>
          <w:sz w:val="28"/>
          <w:szCs w:val="28"/>
        </w:rPr>
        <w:t>-14</w:t>
      </w:r>
      <w:r w:rsidRPr="00804E4D">
        <w:rPr>
          <w:rFonts w:ascii="Book Antiqua" w:hAnsi="Book Antiqua"/>
          <w:sz w:val="28"/>
          <w:szCs w:val="28"/>
          <w:vertAlign w:val="superscript"/>
        </w:rPr>
        <w:t>th</w:t>
      </w:r>
      <w:r w:rsidRPr="00804E4D">
        <w:rPr>
          <w:rFonts w:ascii="Book Antiqua" w:hAnsi="Book Antiqua"/>
          <w:sz w:val="28"/>
          <w:szCs w:val="28"/>
        </w:rPr>
        <w:t xml:space="preserve"> during lunches</w:t>
      </w:r>
    </w:p>
    <w:p w14:paraId="6D390734" w14:textId="77777777" w:rsidR="00000000" w:rsidRPr="00804E4D" w:rsidRDefault="00F37048" w:rsidP="00804E4D">
      <w:pPr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04E4D">
        <w:rPr>
          <w:rFonts w:ascii="Book Antiqua" w:hAnsi="Book Antiqua"/>
          <w:sz w:val="28"/>
          <w:szCs w:val="28"/>
        </w:rPr>
        <w:t>$1 for a message and a sweet treat for a friend</w:t>
      </w:r>
    </w:p>
    <w:p w14:paraId="3FD64A41" w14:textId="77777777" w:rsidR="00000000" w:rsidRPr="00804E4D" w:rsidRDefault="00F37048" w:rsidP="00804E4D">
      <w:pPr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04E4D">
        <w:rPr>
          <w:rFonts w:ascii="Book Antiqua" w:hAnsi="Book Antiqua"/>
          <w:sz w:val="28"/>
          <w:szCs w:val="28"/>
        </w:rPr>
        <w:t>For everyone and anyone!</w:t>
      </w:r>
    </w:p>
    <w:p w14:paraId="1AEB7CE7" w14:textId="77777777" w:rsidR="00000000" w:rsidRPr="00804E4D" w:rsidRDefault="00F37048" w:rsidP="00804E4D">
      <w:pPr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04E4D">
        <w:rPr>
          <w:rFonts w:ascii="Book Antiqua" w:hAnsi="Book Antiqua"/>
          <w:sz w:val="28"/>
          <w:szCs w:val="28"/>
        </w:rPr>
        <w:t>Surprises will be delivered during 7</w:t>
      </w:r>
      <w:r w:rsidRPr="00804E4D">
        <w:rPr>
          <w:rFonts w:ascii="Book Antiqua" w:hAnsi="Book Antiqua"/>
          <w:sz w:val="28"/>
          <w:szCs w:val="28"/>
          <w:vertAlign w:val="superscript"/>
        </w:rPr>
        <w:t>th</w:t>
      </w:r>
      <w:r w:rsidRPr="00804E4D">
        <w:rPr>
          <w:rFonts w:ascii="Book Antiqua" w:hAnsi="Book Antiqua"/>
          <w:sz w:val="28"/>
          <w:szCs w:val="28"/>
        </w:rPr>
        <w:t xml:space="preserve"> period. </w:t>
      </w:r>
    </w:p>
    <w:p w14:paraId="572362DD" w14:textId="77777777" w:rsidR="00000000" w:rsidRPr="00804E4D" w:rsidRDefault="00F37048" w:rsidP="00804E4D">
      <w:pPr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804E4D">
        <w:rPr>
          <w:rFonts w:ascii="Book Antiqua" w:hAnsi="Book Antiqua"/>
          <w:sz w:val="28"/>
          <w:szCs w:val="28"/>
        </w:rPr>
        <w:t xml:space="preserve">See Mrs. Salik with questions or concerns.  </w:t>
      </w:r>
    </w:p>
    <w:p w14:paraId="039493ED" w14:textId="77777777" w:rsidR="00804E4D" w:rsidRDefault="00804E4D" w:rsidP="00804E4D">
      <w:pPr>
        <w:rPr>
          <w:rFonts w:ascii="Franklin Gothic Heavy" w:hAnsi="Franklin Gothic Heavy"/>
          <w:sz w:val="32"/>
          <w:szCs w:val="32"/>
        </w:rPr>
      </w:pPr>
    </w:p>
    <w:p w14:paraId="75FBA431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51D6D560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39C49B2B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46818B8D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72D36C46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33EDA148" w14:textId="77777777" w:rsidR="00F37048" w:rsidRDefault="00F37048" w:rsidP="00804E4D">
      <w:pPr>
        <w:rPr>
          <w:rFonts w:ascii="Franklin Gothic Heavy" w:hAnsi="Franklin Gothic Heavy"/>
          <w:sz w:val="32"/>
          <w:szCs w:val="32"/>
        </w:rPr>
      </w:pPr>
    </w:p>
    <w:p w14:paraId="3E5117B4" w14:textId="77777777" w:rsidR="00F37048" w:rsidRPr="00852B02" w:rsidRDefault="00F37048" w:rsidP="00F37048">
      <w:pPr>
        <w:jc w:val="center"/>
        <w:rPr>
          <w:rFonts w:ascii="Franklin Gothic Heavy" w:hAnsi="Franklin Gothic Heavy"/>
          <w:color w:val="1F4E79" w:themeColor="accent1" w:themeShade="80"/>
          <w:sz w:val="28"/>
          <w:szCs w:val="28"/>
        </w:rPr>
      </w:pPr>
      <w:r w:rsidRPr="00852B02">
        <w:rPr>
          <w:rFonts w:ascii="Franklin Gothic Heavy" w:hAnsi="Franklin Gothic Heavy"/>
          <w:color w:val="1F4E79" w:themeColor="accent1" w:themeShade="80"/>
          <w:sz w:val="28"/>
          <w:szCs w:val="28"/>
        </w:rPr>
        <w:t xml:space="preserve">All forms can be found on Canvas pages for download or hard copies from Mrs. Salik or Front Office. </w:t>
      </w:r>
    </w:p>
    <w:p w14:paraId="48073858" w14:textId="77777777" w:rsidR="00F37048" w:rsidRPr="00804E4D" w:rsidRDefault="00F37048" w:rsidP="00804E4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If you have any questions or concerns, please contact Mrs. Salik at </w:t>
      </w:r>
      <w:hyperlink r:id="rId10" w:history="1">
        <w:r w:rsidRPr="002E787C">
          <w:rPr>
            <w:rStyle w:val="Hyperlink"/>
            <w:rFonts w:ascii="Franklin Gothic Heavy" w:hAnsi="Franklin Gothic Heavy"/>
            <w:sz w:val="32"/>
            <w:szCs w:val="32"/>
          </w:rPr>
          <w:t>kandyce_salik@hcpss.org</w:t>
        </w:r>
      </w:hyperlink>
      <w:r>
        <w:rPr>
          <w:rFonts w:ascii="Franklin Gothic Heavy" w:hAnsi="Franklin Gothic Heavy"/>
          <w:sz w:val="32"/>
          <w:szCs w:val="32"/>
        </w:rPr>
        <w:t xml:space="preserve"> or (410) 880-5840</w:t>
      </w:r>
      <w:bookmarkStart w:id="0" w:name="_GoBack"/>
      <w:bookmarkEnd w:id="0"/>
    </w:p>
    <w:sectPr w:rsidR="00F37048" w:rsidRPr="00804E4D" w:rsidSect="00660AA8">
      <w:pgSz w:w="12240" w:h="15840"/>
      <w:pgMar w:top="378" w:right="1440" w:bottom="1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018"/>
    <w:multiLevelType w:val="hybridMultilevel"/>
    <w:tmpl w:val="598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C8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3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A7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C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A5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0C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6C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9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115AEC"/>
    <w:multiLevelType w:val="hybridMultilevel"/>
    <w:tmpl w:val="A3F68F9A"/>
    <w:lvl w:ilvl="0" w:tplc="83AC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8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390BA1"/>
    <w:multiLevelType w:val="hybridMultilevel"/>
    <w:tmpl w:val="13B8F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5B96"/>
    <w:multiLevelType w:val="hybridMultilevel"/>
    <w:tmpl w:val="8B9A2EB6"/>
    <w:lvl w:ilvl="0" w:tplc="680C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B671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E63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8A7C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1064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746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6A62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64D2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70E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69F7DA9"/>
    <w:multiLevelType w:val="hybridMultilevel"/>
    <w:tmpl w:val="315E5552"/>
    <w:lvl w:ilvl="0" w:tplc="B09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4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C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4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6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8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C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202528"/>
    <w:multiLevelType w:val="hybridMultilevel"/>
    <w:tmpl w:val="63EE2FDC"/>
    <w:lvl w:ilvl="0" w:tplc="5F14E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8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3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A7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C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A5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0C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6C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9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3"/>
    <w:rsid w:val="00054E07"/>
    <w:rsid w:val="00057BC3"/>
    <w:rsid w:val="003032B7"/>
    <w:rsid w:val="00361B67"/>
    <w:rsid w:val="00481055"/>
    <w:rsid w:val="004D25F7"/>
    <w:rsid w:val="004E133B"/>
    <w:rsid w:val="00660AA8"/>
    <w:rsid w:val="00804E4D"/>
    <w:rsid w:val="00852B02"/>
    <w:rsid w:val="00B0330D"/>
    <w:rsid w:val="00F37048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3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9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8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500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6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3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6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7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6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2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8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6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microsoft.com/office/2007/relationships/hdphoto" Target="media/hdphoto1.wdp"/><Relationship Id="rId10" Type="http://schemas.openxmlformats.org/officeDocument/2006/relationships/hyperlink" Target="mailto:kandyce_salik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Kandyce L. Salik</dc:creator>
  <cp:keywords/>
  <dc:description/>
  <cp:lastModifiedBy>Kandyce L. Salik</cp:lastModifiedBy>
  <cp:revision>1</cp:revision>
  <dcterms:created xsi:type="dcterms:W3CDTF">2019-02-07T13:58:00Z</dcterms:created>
  <dcterms:modified xsi:type="dcterms:W3CDTF">2019-02-07T15:11:00Z</dcterms:modified>
</cp:coreProperties>
</file>